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6E" w:rsidRDefault="00EB756E">
      <w:pPr>
        <w:pStyle w:val="Corpsdetexte"/>
        <w:rPr>
          <w:rFonts w:ascii="Times New Roman"/>
        </w:rPr>
      </w:pPr>
      <w:bookmarkStart w:id="0" w:name="_GoBack"/>
      <w:bookmarkEnd w:id="0"/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Default="00EB756E">
      <w:pPr>
        <w:pStyle w:val="Corpsdetexte"/>
        <w:rPr>
          <w:rFonts w:ascii="Times New Roman"/>
        </w:rPr>
      </w:pPr>
    </w:p>
    <w:p w:rsidR="00EB756E" w:rsidRPr="00D25578" w:rsidRDefault="004D77DB" w:rsidP="00D25578">
      <w:pPr>
        <w:spacing w:line="630" w:lineRule="exact"/>
        <w:ind w:firstLine="174"/>
        <w:rPr>
          <w:b/>
          <w:sz w:val="52"/>
          <w:lang w:val="fr-FR"/>
        </w:rPr>
      </w:pPr>
      <w:r>
        <w:rPr>
          <w:b/>
          <w:color w:val="006FC0"/>
          <w:sz w:val="52"/>
          <w:lang w:val="fr-FR"/>
        </w:rPr>
        <w:t xml:space="preserve">Enedis à mes côtés, nouvelle version </w:t>
      </w:r>
      <w:r w:rsidR="00D25578" w:rsidRPr="00D25578">
        <w:rPr>
          <w:b/>
          <w:color w:val="006FC0"/>
          <w:sz w:val="52"/>
          <w:lang w:val="fr-FR"/>
        </w:rPr>
        <w:t>:</w:t>
      </w:r>
    </w:p>
    <w:p w:rsidR="00EB756E" w:rsidRPr="00D25578" w:rsidRDefault="004D77DB">
      <w:pPr>
        <w:ind w:left="174"/>
        <w:rPr>
          <w:sz w:val="52"/>
          <w:lang w:val="fr-FR"/>
        </w:rPr>
      </w:pPr>
      <w:r>
        <w:rPr>
          <w:color w:val="006FC0"/>
          <w:sz w:val="52"/>
          <w:lang w:val="fr-FR"/>
        </w:rPr>
        <w:t xml:space="preserve">L’application mobile qui vous dit tout sur la distribution du courant </w:t>
      </w:r>
    </w:p>
    <w:p w:rsidR="00EB756E" w:rsidRPr="00D25578" w:rsidRDefault="00D25578">
      <w:pPr>
        <w:spacing w:before="265"/>
        <w:ind w:left="174"/>
        <w:rPr>
          <w:lang w:val="fr-FR"/>
        </w:rPr>
      </w:pPr>
      <w:r w:rsidRPr="00D25578">
        <w:rPr>
          <w:color w:val="00B1A9"/>
          <w:lang w:val="fr-FR"/>
        </w:rPr>
        <w:t>Disponible depuis quelques jours dans sa nouvelle version sur App Store, Google Play et Windows Phone, l’application « Enedis à mes côtés » propose des services enrichis à découvrir</w:t>
      </w:r>
      <w:r>
        <w:rPr>
          <w:color w:val="00B1A9"/>
          <w:lang w:val="fr-FR"/>
        </w:rPr>
        <w:t> :</w:t>
      </w:r>
    </w:p>
    <w:p w:rsidR="00EB756E" w:rsidRPr="00D25578" w:rsidRDefault="00EB756E">
      <w:pPr>
        <w:pStyle w:val="Corpsdetexte"/>
        <w:spacing w:before="6"/>
        <w:rPr>
          <w:sz w:val="17"/>
          <w:lang w:val="fr-FR"/>
        </w:rPr>
      </w:pPr>
    </w:p>
    <w:p w:rsidR="00EB756E" w:rsidRPr="00D25578" w:rsidRDefault="00EB756E">
      <w:pPr>
        <w:rPr>
          <w:sz w:val="17"/>
          <w:lang w:val="fr-FR"/>
        </w:rPr>
        <w:sectPr w:rsidR="00EB756E" w:rsidRPr="00D25578">
          <w:type w:val="continuous"/>
          <w:pgSz w:w="11910" w:h="16840"/>
          <w:pgMar w:top="540" w:right="680" w:bottom="280" w:left="620" w:header="720" w:footer="720" w:gutter="0"/>
          <w:cols w:space="720"/>
        </w:sectPr>
      </w:pPr>
    </w:p>
    <w:p w:rsidR="00EB756E" w:rsidRPr="00D25578" w:rsidRDefault="00D25578">
      <w:pPr>
        <w:pStyle w:val="Titre11"/>
        <w:spacing w:line="290" w:lineRule="exact"/>
        <w:ind w:right="316"/>
        <w:rPr>
          <w:lang w:val="fr-FR"/>
        </w:rPr>
      </w:pPr>
      <w:r w:rsidRPr="00D25578">
        <w:rPr>
          <w:color w:val="00B1A9"/>
          <w:lang w:val="fr-FR"/>
        </w:rPr>
        <w:lastRenderedPageBreak/>
        <w:t>Une nouvelle version dans la continuité des précédentes</w:t>
      </w:r>
    </w:p>
    <w:p w:rsidR="00EB756E" w:rsidRPr="00D25578" w:rsidRDefault="00D25578">
      <w:pPr>
        <w:pStyle w:val="Corpsdetexte"/>
        <w:spacing w:before="123"/>
        <w:ind w:left="174"/>
        <w:jc w:val="both"/>
        <w:rPr>
          <w:lang w:val="fr-FR"/>
        </w:rPr>
      </w:pPr>
      <w:r w:rsidRPr="00D25578">
        <w:rPr>
          <w:lang w:val="fr-FR"/>
        </w:rPr>
        <w:t>L’application « Enedis à mes côtés » innove tout en conservant les principales fonctionnalités qui ont fait son succès :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118"/>
        <w:ind w:right="0"/>
        <w:rPr>
          <w:sz w:val="20"/>
          <w:lang w:val="fr-FR"/>
        </w:rPr>
      </w:pPr>
      <w:r w:rsidRPr="00D25578">
        <w:rPr>
          <w:sz w:val="20"/>
          <w:lang w:val="fr-FR"/>
        </w:rPr>
        <w:t xml:space="preserve">le </w:t>
      </w:r>
      <w:r w:rsidRPr="00D25578">
        <w:rPr>
          <w:b/>
          <w:sz w:val="20"/>
          <w:lang w:val="fr-FR"/>
        </w:rPr>
        <w:t xml:space="preserve">diagnostic pas à pas en cas d’absence d’électricité </w:t>
      </w:r>
      <w:r w:rsidRPr="00D25578">
        <w:rPr>
          <w:sz w:val="20"/>
          <w:lang w:val="fr-FR"/>
        </w:rPr>
        <w:t>sur une installation et la mise en relation avec le dépannage Enedis si les difficultés persistent</w:t>
      </w:r>
      <w:r w:rsidRPr="00D25578">
        <w:rPr>
          <w:spacing w:val="-14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;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rPr>
          <w:sz w:val="20"/>
          <w:lang w:val="fr-FR"/>
        </w:rPr>
      </w:pPr>
      <w:r w:rsidRPr="00D25578">
        <w:rPr>
          <w:sz w:val="20"/>
          <w:lang w:val="fr-FR"/>
        </w:rPr>
        <w:t xml:space="preserve">le </w:t>
      </w:r>
      <w:r w:rsidRPr="00D25578">
        <w:rPr>
          <w:b/>
          <w:sz w:val="20"/>
          <w:lang w:val="fr-FR"/>
        </w:rPr>
        <w:t xml:space="preserve">suivi des coupures d’électricité </w:t>
      </w:r>
      <w:r w:rsidRPr="00D25578">
        <w:rPr>
          <w:sz w:val="20"/>
          <w:lang w:val="fr-FR"/>
        </w:rPr>
        <w:t>liées au réseau et l’affichage de l’heure prévue de rétablissement du courant ;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rPr>
          <w:sz w:val="20"/>
          <w:lang w:val="fr-FR"/>
        </w:rPr>
      </w:pPr>
      <w:r w:rsidRPr="00D25578">
        <w:rPr>
          <w:sz w:val="20"/>
          <w:lang w:val="fr-FR"/>
        </w:rPr>
        <w:t xml:space="preserve">en cas d'absences répétées lors du passage du technicien en charge du relevé, la </w:t>
      </w:r>
      <w:r w:rsidRPr="00D25578">
        <w:rPr>
          <w:b/>
          <w:sz w:val="20"/>
          <w:lang w:val="fr-FR"/>
        </w:rPr>
        <w:t xml:space="preserve">transmission des index d’un compteur </w:t>
      </w:r>
      <w:r w:rsidRPr="00D25578">
        <w:rPr>
          <w:sz w:val="20"/>
          <w:lang w:val="fr-FR"/>
        </w:rPr>
        <w:t>en toute autonomie</w:t>
      </w:r>
      <w:r w:rsidRPr="00D25578">
        <w:rPr>
          <w:spacing w:val="-14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;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41"/>
        <w:rPr>
          <w:sz w:val="20"/>
          <w:lang w:val="fr-FR"/>
        </w:rPr>
      </w:pPr>
      <w:r w:rsidRPr="00D25578">
        <w:rPr>
          <w:b/>
          <w:sz w:val="20"/>
          <w:lang w:val="fr-FR"/>
        </w:rPr>
        <w:t xml:space="preserve">la mise en relation facilitée avec un conseiller </w:t>
      </w:r>
      <w:r w:rsidRPr="00D25578">
        <w:rPr>
          <w:sz w:val="20"/>
          <w:lang w:val="fr-FR"/>
        </w:rPr>
        <w:t>qui pourra répondre aux besoins du mobinaute*</w:t>
      </w:r>
      <w:r w:rsidRPr="00D25578">
        <w:rPr>
          <w:spacing w:val="-9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;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ind w:right="2"/>
        <w:rPr>
          <w:sz w:val="20"/>
          <w:lang w:val="fr-FR"/>
        </w:rPr>
      </w:pPr>
      <w:r w:rsidRPr="00D25578">
        <w:rPr>
          <w:sz w:val="20"/>
          <w:lang w:val="fr-FR"/>
        </w:rPr>
        <w:t>une FAQ et bien d’autres conseils notamment dans le domaine de la prévention des risques électriques  (travaux à proximité des lignes, élagage,</w:t>
      </w:r>
      <w:r w:rsidRPr="00D25578">
        <w:rPr>
          <w:spacing w:val="-19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perçage,…).</w:t>
      </w:r>
    </w:p>
    <w:p w:rsidR="00EB756E" w:rsidRPr="00D25578" w:rsidRDefault="00D8149F">
      <w:pPr>
        <w:spacing w:before="120"/>
        <w:ind w:left="402" w:right="316"/>
        <w:rPr>
          <w:i/>
          <w:sz w:val="16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47625" cy="47625"/>
            <wp:effectExtent l="0" t="0" r="9525" b="9525"/>
            <wp:docPr id="2" name="Image 1" descr="Screenshot_2016-10-18-16-47-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6-10-18-16-47-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578" w:rsidRPr="00D25578">
        <w:rPr>
          <w:i/>
          <w:sz w:val="16"/>
          <w:lang w:val="fr-FR"/>
        </w:rPr>
        <w:t>*utilisateur d’Internet sur téléphone mobile</w:t>
      </w:r>
    </w:p>
    <w:p w:rsidR="00EB756E" w:rsidRPr="00D25578" w:rsidRDefault="00D25578">
      <w:pPr>
        <w:pStyle w:val="Titre11"/>
        <w:spacing w:before="82"/>
        <w:jc w:val="both"/>
        <w:rPr>
          <w:lang w:val="fr-FR"/>
        </w:rPr>
      </w:pPr>
      <w:r w:rsidRPr="00D25578">
        <w:rPr>
          <w:b w:val="0"/>
          <w:lang w:val="fr-FR"/>
        </w:rPr>
        <w:br w:type="column"/>
      </w:r>
      <w:r w:rsidRPr="00D25578">
        <w:rPr>
          <w:color w:val="00B1A9"/>
          <w:lang w:val="fr-FR"/>
        </w:rPr>
        <w:lastRenderedPageBreak/>
        <w:t>Des nouveautés pour une prise en charge du mobinaute toujours plus performante</w:t>
      </w:r>
    </w:p>
    <w:p w:rsidR="00EB756E" w:rsidRPr="00D25578" w:rsidRDefault="00D25578">
      <w:pPr>
        <w:pStyle w:val="Corpsdetexte"/>
        <w:spacing w:before="120"/>
        <w:ind w:left="174" w:right="110"/>
        <w:jc w:val="both"/>
        <w:rPr>
          <w:lang w:val="fr-FR"/>
        </w:rPr>
      </w:pPr>
      <w:r w:rsidRPr="00D25578">
        <w:rPr>
          <w:lang w:val="fr-FR"/>
        </w:rPr>
        <w:t>Développée grâce à de nouvelles solutions techniques, l’application « Enedis à mes côtés » permet d’apporter des réponses toujours plus précises et immédiates aux demandes de ses utilisateurs :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120"/>
        <w:ind w:right="113"/>
        <w:rPr>
          <w:sz w:val="20"/>
          <w:lang w:val="fr-FR"/>
        </w:rPr>
      </w:pPr>
      <w:r w:rsidRPr="00D25578">
        <w:rPr>
          <w:sz w:val="20"/>
          <w:lang w:val="fr-FR"/>
        </w:rPr>
        <w:t xml:space="preserve">La </w:t>
      </w:r>
      <w:r w:rsidRPr="00D25578">
        <w:rPr>
          <w:b/>
          <w:sz w:val="20"/>
          <w:lang w:val="fr-FR"/>
        </w:rPr>
        <w:t xml:space="preserve">recherche </w:t>
      </w:r>
      <w:r w:rsidRPr="00D25578">
        <w:rPr>
          <w:sz w:val="20"/>
          <w:lang w:val="fr-FR"/>
        </w:rPr>
        <w:t xml:space="preserve">des coupures au niveau d’une commune est désormais également possible </w:t>
      </w:r>
      <w:r w:rsidRPr="00D25578">
        <w:rPr>
          <w:b/>
          <w:sz w:val="20"/>
          <w:lang w:val="fr-FR"/>
        </w:rPr>
        <w:t>au niveau d’une</w:t>
      </w:r>
      <w:r w:rsidRPr="00D25578">
        <w:rPr>
          <w:b/>
          <w:spacing w:val="-11"/>
          <w:sz w:val="20"/>
          <w:lang w:val="fr-FR"/>
        </w:rPr>
        <w:t xml:space="preserve"> </w:t>
      </w:r>
      <w:r w:rsidRPr="00D25578">
        <w:rPr>
          <w:b/>
          <w:sz w:val="20"/>
          <w:lang w:val="fr-FR"/>
        </w:rPr>
        <w:t>rue</w:t>
      </w:r>
      <w:r w:rsidRPr="00D25578">
        <w:rPr>
          <w:sz w:val="20"/>
          <w:lang w:val="fr-FR"/>
        </w:rPr>
        <w:t>.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41"/>
        <w:ind w:right="111"/>
        <w:rPr>
          <w:sz w:val="20"/>
          <w:lang w:val="fr-FR"/>
        </w:rPr>
      </w:pPr>
      <w:r w:rsidRPr="00D25578">
        <w:rPr>
          <w:sz w:val="20"/>
          <w:lang w:val="fr-FR"/>
        </w:rPr>
        <w:t xml:space="preserve">Pour compléter la liste détaillée des coupures, l’application affiche également celles-ci sur </w:t>
      </w:r>
      <w:r w:rsidRPr="00D25578">
        <w:rPr>
          <w:b/>
          <w:sz w:val="20"/>
          <w:lang w:val="fr-FR"/>
        </w:rPr>
        <w:t xml:space="preserve">une carte zoomable/dézoomable </w:t>
      </w:r>
      <w:r w:rsidRPr="00D25578">
        <w:rPr>
          <w:sz w:val="20"/>
          <w:lang w:val="fr-FR"/>
        </w:rPr>
        <w:t>qui trouve tout son intérêt notamment en</w:t>
      </w:r>
      <w:r w:rsidRPr="00D25578">
        <w:rPr>
          <w:spacing w:val="-13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géolocalisation.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41"/>
        <w:ind w:right="108"/>
        <w:rPr>
          <w:sz w:val="20"/>
          <w:lang w:val="fr-FR"/>
        </w:rPr>
      </w:pPr>
      <w:r w:rsidRPr="00D25578">
        <w:rPr>
          <w:sz w:val="20"/>
          <w:lang w:val="fr-FR"/>
        </w:rPr>
        <w:t xml:space="preserve">Le mobinaute a aussi la possibilité d’accéder  à </w:t>
      </w:r>
      <w:r w:rsidRPr="00D25578">
        <w:rPr>
          <w:b/>
          <w:sz w:val="20"/>
          <w:lang w:val="fr-FR"/>
        </w:rPr>
        <w:t xml:space="preserve">l’historique des adresses et communes recherchées </w:t>
      </w:r>
      <w:r w:rsidRPr="00D25578">
        <w:rPr>
          <w:sz w:val="20"/>
          <w:lang w:val="fr-FR"/>
        </w:rPr>
        <w:t xml:space="preserve">et  de </w:t>
      </w:r>
      <w:r w:rsidRPr="00D25578">
        <w:rPr>
          <w:b/>
          <w:sz w:val="20"/>
          <w:lang w:val="fr-FR"/>
        </w:rPr>
        <w:t>les ajouter à ses</w:t>
      </w:r>
      <w:r w:rsidRPr="00D25578">
        <w:rPr>
          <w:b/>
          <w:spacing w:val="-14"/>
          <w:sz w:val="20"/>
          <w:lang w:val="fr-FR"/>
        </w:rPr>
        <w:t xml:space="preserve"> </w:t>
      </w:r>
      <w:r w:rsidRPr="00D25578">
        <w:rPr>
          <w:b/>
          <w:sz w:val="20"/>
          <w:lang w:val="fr-FR"/>
        </w:rPr>
        <w:t>favoris</w:t>
      </w:r>
      <w:r w:rsidRPr="00D25578">
        <w:rPr>
          <w:sz w:val="20"/>
          <w:lang w:val="fr-FR"/>
        </w:rPr>
        <w:t>.</w:t>
      </w:r>
    </w:p>
    <w:p w:rsidR="00EB756E" w:rsidRPr="00D25578" w:rsidRDefault="00D25578">
      <w:pPr>
        <w:pStyle w:val="Paragraphedeliste"/>
        <w:numPr>
          <w:ilvl w:val="0"/>
          <w:numId w:val="1"/>
        </w:numPr>
        <w:tabs>
          <w:tab w:val="left" w:pos="403"/>
        </w:tabs>
        <w:spacing w:before="120" w:line="243" w:lineRule="exact"/>
        <w:ind w:right="0"/>
        <w:rPr>
          <w:sz w:val="20"/>
          <w:lang w:val="fr-FR"/>
        </w:rPr>
      </w:pPr>
      <w:r w:rsidRPr="00D25578">
        <w:rPr>
          <w:sz w:val="20"/>
          <w:lang w:val="fr-FR"/>
        </w:rPr>
        <w:t xml:space="preserve">Enfin,  cette  version  offre  une  amélioration  du  </w:t>
      </w:r>
      <w:r w:rsidRPr="00D25578">
        <w:rPr>
          <w:spacing w:val="8"/>
          <w:sz w:val="20"/>
          <w:lang w:val="fr-FR"/>
        </w:rPr>
        <w:t xml:space="preserve"> </w:t>
      </w:r>
      <w:r w:rsidRPr="00D25578">
        <w:rPr>
          <w:sz w:val="20"/>
          <w:lang w:val="fr-FR"/>
        </w:rPr>
        <w:t>service</w:t>
      </w:r>
    </w:p>
    <w:p w:rsidR="00EB756E" w:rsidRPr="00D25578" w:rsidRDefault="00D25578">
      <w:pPr>
        <w:pStyle w:val="Corpsdetexte"/>
        <w:ind w:left="402" w:right="111"/>
        <w:jc w:val="both"/>
        <w:rPr>
          <w:lang w:val="fr-FR"/>
        </w:rPr>
      </w:pPr>
      <w:r w:rsidRPr="00D25578">
        <w:rPr>
          <w:lang w:val="fr-FR"/>
        </w:rPr>
        <w:t>« Panne d’électricité » pour un diagnostic du client pas à pas, facilité en cas d’absence d’électricité sur son installation, ainsi que de nouvelles consignes de sécurité et une nouvelle rubrique « producteurs » dans la FAQ.</w:t>
      </w:r>
    </w:p>
    <w:p w:rsidR="00EB756E" w:rsidRPr="00D25578" w:rsidRDefault="00EB756E">
      <w:pPr>
        <w:pStyle w:val="Corpsdetexte"/>
        <w:spacing w:before="8"/>
        <w:rPr>
          <w:sz w:val="19"/>
          <w:lang w:val="fr-FR"/>
        </w:rPr>
      </w:pPr>
    </w:p>
    <w:p w:rsidR="00EB756E" w:rsidRDefault="00646872">
      <w:pPr>
        <w:pStyle w:val="Corpsdetexte"/>
        <w:ind w:left="174" w:right="110"/>
        <w:jc w:val="both"/>
        <w:rPr>
          <w:sz w:val="19"/>
          <w:lang w:val="fr-FR"/>
        </w:rPr>
      </w:pPr>
      <w:r>
        <w:rPr>
          <w:noProof/>
          <w:sz w:val="19"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-3206750</wp:posOffset>
            </wp:positionH>
            <wp:positionV relativeFrom="paragraph">
              <wp:posOffset>6985</wp:posOffset>
            </wp:positionV>
            <wp:extent cx="1221105" cy="2154555"/>
            <wp:effectExtent l="19050" t="0" r="0" b="0"/>
            <wp:wrapTight wrapText="bothSides">
              <wp:wrapPolygon edited="0">
                <wp:start x="-337" y="0"/>
                <wp:lineTo x="-337" y="21390"/>
                <wp:lineTo x="21566" y="21390"/>
                <wp:lineTo x="21566" y="0"/>
                <wp:lineTo x="-337" y="0"/>
              </wp:wrapPolygon>
            </wp:wrapTight>
            <wp:docPr id="13" name="Image 13" descr="C:\Users\E40975\AppData\Local\Microsoft\Windows\Temporary Internet Files\Content.Word\Screenshot_2016-10-18-16-47-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40975\AppData\Local\Microsoft\Windows\Temporary Internet Files\Content.Word\Screenshot_2016-10-18-16-47-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9"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-1513205</wp:posOffset>
            </wp:positionH>
            <wp:positionV relativeFrom="paragraph">
              <wp:posOffset>-635</wp:posOffset>
            </wp:positionV>
            <wp:extent cx="1221105" cy="2155825"/>
            <wp:effectExtent l="19050" t="0" r="0" b="0"/>
            <wp:wrapTight wrapText="bothSides">
              <wp:wrapPolygon edited="0">
                <wp:start x="-337" y="0"/>
                <wp:lineTo x="-337" y="21377"/>
                <wp:lineTo x="21566" y="21377"/>
                <wp:lineTo x="21566" y="0"/>
                <wp:lineTo x="-337" y="0"/>
              </wp:wrapPolygon>
            </wp:wrapTight>
            <wp:docPr id="1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215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578" w:rsidRPr="00D25578" w:rsidRDefault="00D25578">
      <w:pPr>
        <w:pStyle w:val="Corpsdetexte"/>
        <w:ind w:left="174" w:right="110"/>
        <w:jc w:val="both"/>
        <w:rPr>
          <w:b/>
          <w:color w:val="1F497D" w:themeColor="text2"/>
          <w:sz w:val="28"/>
          <w:szCs w:val="28"/>
          <w:lang w:val="fr-FR"/>
        </w:rPr>
      </w:pPr>
      <w:r w:rsidRPr="00D25578">
        <w:rPr>
          <w:b/>
          <w:color w:val="006FC0"/>
          <w:sz w:val="28"/>
          <w:szCs w:val="28"/>
          <w:lang w:val="fr-FR"/>
        </w:rPr>
        <w:t>Pour télécharger l’application, flashez le QR code suivant</w:t>
      </w:r>
      <w:r w:rsidRPr="00D25578">
        <w:rPr>
          <w:b/>
          <w:color w:val="1F497D" w:themeColor="text2"/>
          <w:sz w:val="28"/>
          <w:szCs w:val="28"/>
          <w:lang w:val="fr-FR"/>
        </w:rPr>
        <w:t xml:space="preserve"> : </w:t>
      </w:r>
    </w:p>
    <w:p w:rsidR="00EB756E" w:rsidRPr="00D25578" w:rsidRDefault="00EB756E">
      <w:pPr>
        <w:jc w:val="both"/>
        <w:rPr>
          <w:b/>
          <w:color w:val="1F497D" w:themeColor="text2"/>
          <w:lang w:val="fr-FR"/>
        </w:rPr>
        <w:sectPr w:rsidR="00EB756E" w:rsidRPr="00D25578">
          <w:type w:val="continuous"/>
          <w:pgSz w:w="11910" w:h="16840"/>
          <w:pgMar w:top="540" w:right="680" w:bottom="280" w:left="620" w:header="720" w:footer="720" w:gutter="0"/>
          <w:cols w:num="2" w:space="720" w:equalWidth="0">
            <w:col w:w="5107" w:space="279"/>
            <w:col w:w="5224"/>
          </w:cols>
        </w:sectPr>
      </w:pPr>
    </w:p>
    <w:p w:rsidR="00EB756E" w:rsidRPr="00D25578" w:rsidRDefault="00EB756E">
      <w:pPr>
        <w:pStyle w:val="Corpsdetexte"/>
        <w:spacing w:before="10"/>
        <w:rPr>
          <w:b/>
          <w:color w:val="1F497D" w:themeColor="text2"/>
          <w:sz w:val="15"/>
          <w:lang w:val="fr-FR"/>
        </w:rPr>
      </w:pPr>
    </w:p>
    <w:p w:rsidR="00EB756E" w:rsidRDefault="00D8149F">
      <w:pPr>
        <w:pStyle w:val="Corpsdetexte"/>
        <w:ind w:left="6767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>
                <wp:extent cx="1496695" cy="772795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695" cy="772795"/>
                          <a:chOff x="0" y="0"/>
                          <a:chExt cx="2357" cy="1217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1" y="0"/>
                            <a:ext cx="1236" cy="1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112"/>
                            <a:ext cx="1010" cy="9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" cy="11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17.85pt;height:60.85pt;mso-position-horizontal-relative:char;mso-position-vertical-relative:line" coordsize="2357,12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21;width:1236;height:1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3gHEAAAA2gAAAA8AAABkcnMvZG93bnJldi54bWxEj0Frg0AUhO+F/oflFXopdbWUEIxrSAIB&#10;KeTQmFBye7ivKnXfirtR+++zhUKOw8x8w2Tr2XRipMG1lhUkUQyCuLK65VrBqdy/LkE4j6yxs0wK&#10;fsnBOn98yDDVduJPGo++FgHCLkUFjfd9KqWrGjLoItsTB+/bDgZ9kEMt9YBTgJtOvsXxQhpsOSw0&#10;2NOuoerneDUK9l9Jf/mYDkmZGOSX83VrNsWs1PPTvFmB8DT7e/i/XWgF7/B3JdwAmd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mq3gHEAAAA2gAAAA8AAAAAAAAAAAAAAAAA&#10;nwIAAGRycy9kb3ducmV2LnhtbFBLBQYAAAAABAAEAPcAAACQAwAAAAA=&#10;">
                  <v:imagedata r:id="rId12" o:title=""/>
                </v:shape>
                <v:shape id="Picture 6" o:spid="_x0000_s1028" type="#_x0000_t75" style="position:absolute;left:1234;top:112;width:1010;height:9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0KDFAAAA2gAAAA8AAABkcnMvZG93bnJldi54bWxEj0trwzAQhO+B/Aexgd4SOYWExI1iQkof&#10;h17ygNDbYm1t19bKlVTb+fdVIZDjMDPfMJtsMI3oyPnKsoL5LAFBnFtdcaHgfHqZrkD4gKyxsUwK&#10;ruQh245HG0y17flA3TEUIkLYp6igDKFNpfR5SQb9zLbE0fuyzmCI0hVSO+wj3DTyMUmW0mDFcaHE&#10;lvYl5fXx1yhYfS6Ln/rsXtf923c3vzy31+FjodTDZNg9gQg0hHv41n7XChbwfyXeALn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JdCgxQAAANoAAAAPAAAAAAAAAAAAAAAA&#10;AJ8CAABkcnMvZG93bnJldi54bWxQSwUGAAAAAAQABAD3AAAAkQMAAAAA&#10;">
                  <v:imagedata r:id="rId13" o:title=""/>
                </v:shape>
                <v:shape id="Picture 5" o:spid="_x0000_s1029" type="#_x0000_t75" style="position:absolute;width:1197;height:1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s+PHDAAAA2gAAAA8AAABkcnMvZG93bnJldi54bWxEj9FqwkAURN8L/sNyBd+ajUFCSbNKFYT2&#10;QZrafsAle03SZu+G3dXEv3cLgo/DzJxhys1kenEh5zvLCpZJCoK4trrjRsHP9/75BYQPyBp7y6Tg&#10;Sh4269lTiYW2I3/R5RgaESHsC1TQhjAUUvq6JYM+sQNx9E7WGQxRukZqh2OEm15maZpLgx3HhRYH&#10;2rVU/x3PRsF2up6q3u2qw5h92M80W+nfzCq1mE9vryACTeERvrfftYIc/q/EGyD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az48cMAAADa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EB756E" w:rsidRDefault="00EB756E">
      <w:pPr>
        <w:pStyle w:val="Corpsdetexte"/>
      </w:pPr>
    </w:p>
    <w:p w:rsidR="00EB756E" w:rsidRDefault="00EB756E">
      <w:pPr>
        <w:sectPr w:rsidR="00EB756E">
          <w:type w:val="continuous"/>
          <w:pgSz w:w="11910" w:h="16840"/>
          <w:pgMar w:top="540" w:right="680" w:bottom="280" w:left="620" w:header="720" w:footer="720" w:gutter="0"/>
          <w:cols w:space="720"/>
        </w:sectPr>
      </w:pPr>
    </w:p>
    <w:p w:rsidR="00EB756E" w:rsidRDefault="00D25578">
      <w:pPr>
        <w:pStyle w:val="Corpsdetexte"/>
        <w:rPr>
          <w:sz w:val="14"/>
        </w:rPr>
      </w:pPr>
      <w:r>
        <w:rPr>
          <w:noProof/>
          <w:lang w:val="fr-FR" w:eastAsia="fr-FR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523240</wp:posOffset>
            </wp:positionH>
            <wp:positionV relativeFrom="page">
              <wp:posOffset>359993</wp:posOffset>
            </wp:positionV>
            <wp:extent cx="1617444" cy="512064"/>
            <wp:effectExtent l="0" t="0" r="0" b="0"/>
            <wp:wrapNone/>
            <wp:docPr id="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744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56E" w:rsidRDefault="00EB756E">
      <w:pPr>
        <w:pStyle w:val="Corpsdetexte"/>
        <w:spacing w:before="2"/>
        <w:rPr>
          <w:sz w:val="11"/>
        </w:rPr>
      </w:pPr>
    </w:p>
    <w:p w:rsidR="00EB756E" w:rsidRDefault="00EB756E" w:rsidP="00646872">
      <w:pPr>
        <w:spacing w:line="170" w:lineRule="exact"/>
        <w:ind w:left="174" w:right="1010"/>
        <w:rPr>
          <w:sz w:val="14"/>
        </w:rPr>
      </w:pPr>
    </w:p>
    <w:sectPr w:rsidR="00EB756E" w:rsidSect="00EB756E">
      <w:type w:val="continuous"/>
      <w:pgSz w:w="11910" w:h="16840"/>
      <w:pgMar w:top="540" w:right="680" w:bottom="280" w:left="620" w:header="720" w:footer="720" w:gutter="0"/>
      <w:cols w:num="3" w:space="720" w:equalWidth="0">
        <w:col w:w="4953" w:space="206"/>
        <w:col w:w="1860" w:space="697"/>
        <w:col w:w="28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F4F"/>
    <w:multiLevelType w:val="hybridMultilevel"/>
    <w:tmpl w:val="1DB03F7C"/>
    <w:lvl w:ilvl="0" w:tplc="0BB0B790">
      <w:numFmt w:val="bullet"/>
      <w:lvlText w:val=""/>
      <w:lvlJc w:val="left"/>
      <w:pPr>
        <w:ind w:left="402" w:hanging="228"/>
      </w:pPr>
      <w:rPr>
        <w:rFonts w:ascii="Wingdings" w:eastAsia="Wingdings" w:hAnsi="Wingdings" w:cs="Wingdings" w:hint="default"/>
        <w:color w:val="994778"/>
        <w:w w:val="100"/>
        <w:sz w:val="18"/>
        <w:szCs w:val="18"/>
      </w:rPr>
    </w:lvl>
    <w:lvl w:ilvl="1" w:tplc="9B46630A">
      <w:numFmt w:val="bullet"/>
      <w:lvlText w:val="•"/>
      <w:lvlJc w:val="left"/>
      <w:pPr>
        <w:ind w:left="870" w:hanging="228"/>
      </w:pPr>
      <w:rPr>
        <w:rFonts w:hint="default"/>
      </w:rPr>
    </w:lvl>
    <w:lvl w:ilvl="2" w:tplc="034AAC86">
      <w:numFmt w:val="bullet"/>
      <w:lvlText w:val="•"/>
      <w:lvlJc w:val="left"/>
      <w:pPr>
        <w:ind w:left="1341" w:hanging="228"/>
      </w:pPr>
      <w:rPr>
        <w:rFonts w:hint="default"/>
      </w:rPr>
    </w:lvl>
    <w:lvl w:ilvl="3" w:tplc="04743AF6">
      <w:numFmt w:val="bullet"/>
      <w:lvlText w:val="•"/>
      <w:lvlJc w:val="left"/>
      <w:pPr>
        <w:ind w:left="1812" w:hanging="228"/>
      </w:pPr>
      <w:rPr>
        <w:rFonts w:hint="default"/>
      </w:rPr>
    </w:lvl>
    <w:lvl w:ilvl="4" w:tplc="49E0A9D2">
      <w:numFmt w:val="bullet"/>
      <w:lvlText w:val="•"/>
      <w:lvlJc w:val="left"/>
      <w:pPr>
        <w:ind w:left="2282" w:hanging="228"/>
      </w:pPr>
      <w:rPr>
        <w:rFonts w:hint="default"/>
      </w:rPr>
    </w:lvl>
    <w:lvl w:ilvl="5" w:tplc="83C0EA8C">
      <w:numFmt w:val="bullet"/>
      <w:lvlText w:val="•"/>
      <w:lvlJc w:val="left"/>
      <w:pPr>
        <w:ind w:left="2753" w:hanging="228"/>
      </w:pPr>
      <w:rPr>
        <w:rFonts w:hint="default"/>
      </w:rPr>
    </w:lvl>
    <w:lvl w:ilvl="6" w:tplc="92E27702">
      <w:numFmt w:val="bullet"/>
      <w:lvlText w:val="•"/>
      <w:lvlJc w:val="left"/>
      <w:pPr>
        <w:ind w:left="3224" w:hanging="228"/>
      </w:pPr>
      <w:rPr>
        <w:rFonts w:hint="default"/>
      </w:rPr>
    </w:lvl>
    <w:lvl w:ilvl="7" w:tplc="E1E6B0AA">
      <w:numFmt w:val="bullet"/>
      <w:lvlText w:val="•"/>
      <w:lvlJc w:val="left"/>
      <w:pPr>
        <w:ind w:left="3694" w:hanging="228"/>
      </w:pPr>
      <w:rPr>
        <w:rFonts w:hint="default"/>
      </w:rPr>
    </w:lvl>
    <w:lvl w:ilvl="8" w:tplc="FF2E1044">
      <w:numFmt w:val="bullet"/>
      <w:lvlText w:val="•"/>
      <w:lvlJc w:val="left"/>
      <w:pPr>
        <w:ind w:left="4165" w:hanging="2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E"/>
    <w:rsid w:val="004D77DB"/>
    <w:rsid w:val="004F4173"/>
    <w:rsid w:val="00646872"/>
    <w:rsid w:val="00B43D1C"/>
    <w:rsid w:val="00D25578"/>
    <w:rsid w:val="00D8149F"/>
    <w:rsid w:val="00EB756E"/>
    <w:rsid w:val="00E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56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B756E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EB756E"/>
    <w:pPr>
      <w:spacing w:before="78"/>
      <w:ind w:left="174" w:right="113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B756E"/>
    <w:pPr>
      <w:spacing w:before="39"/>
      <w:ind w:left="402" w:right="1" w:hanging="228"/>
      <w:jc w:val="both"/>
    </w:pPr>
  </w:style>
  <w:style w:type="paragraph" w:customStyle="1" w:styleId="TableParagraph">
    <w:name w:val="Table Paragraph"/>
    <w:basedOn w:val="Normal"/>
    <w:uiPriority w:val="1"/>
    <w:qFormat/>
    <w:rsid w:val="00EB756E"/>
  </w:style>
  <w:style w:type="paragraph" w:styleId="Textedebulles">
    <w:name w:val="Balloon Text"/>
    <w:basedOn w:val="Normal"/>
    <w:link w:val="TextedebullesCar"/>
    <w:uiPriority w:val="99"/>
    <w:semiHidden/>
    <w:unhideWhenUsed/>
    <w:rsid w:val="006468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756E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7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EB756E"/>
    <w:rPr>
      <w:sz w:val="20"/>
      <w:szCs w:val="20"/>
    </w:rPr>
  </w:style>
  <w:style w:type="paragraph" w:customStyle="1" w:styleId="Titre11">
    <w:name w:val="Titre 11"/>
    <w:basedOn w:val="Normal"/>
    <w:uiPriority w:val="1"/>
    <w:qFormat/>
    <w:rsid w:val="00EB756E"/>
    <w:pPr>
      <w:spacing w:before="78"/>
      <w:ind w:left="174" w:right="113"/>
      <w:outlineLvl w:val="1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EB756E"/>
    <w:pPr>
      <w:spacing w:before="39"/>
      <w:ind w:left="402" w:right="1" w:hanging="228"/>
      <w:jc w:val="both"/>
    </w:pPr>
  </w:style>
  <w:style w:type="paragraph" w:customStyle="1" w:styleId="TableParagraph">
    <w:name w:val="Table Paragraph"/>
    <w:basedOn w:val="Normal"/>
    <w:uiPriority w:val="1"/>
    <w:qFormat/>
    <w:rsid w:val="00EB756E"/>
  </w:style>
  <w:style w:type="paragraph" w:styleId="Textedebulles">
    <w:name w:val="Balloon Text"/>
    <w:basedOn w:val="Normal"/>
    <w:link w:val="TextedebullesCar"/>
    <w:uiPriority w:val="99"/>
    <w:semiHidden/>
    <w:unhideWhenUsed/>
    <w:rsid w:val="006468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dépêche</vt:lpstr>
    </vt:vector>
  </TitlesOfParts>
  <Company>ERDF-GRDF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dépêche</dc:title>
  <dc:creator>E98148</dc:creator>
  <cp:lastModifiedBy>MAGNUS_ADM</cp:lastModifiedBy>
  <cp:revision>2</cp:revision>
  <cp:lastPrinted>2016-10-18T13:15:00Z</cp:lastPrinted>
  <dcterms:created xsi:type="dcterms:W3CDTF">2016-11-09T09:08:00Z</dcterms:created>
  <dcterms:modified xsi:type="dcterms:W3CDTF">2016-11-09T09:08:00Z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2016-10-12T00:00:00Z</vt:filetime>
  </property>
</Properties>
</file>